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МИНИСТЕРСТВО ПРОСВЕЩЕНИЯ РОССИЙСКОЙ ФЕДЕРАЦИИ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-457198</wp:posOffset>
            </wp:positionH>
            <wp:positionV relativeFrom="paragraph">
              <wp:posOffset>-9523</wp:posOffset>
            </wp:positionV>
            <wp:extent cx="914400" cy="923925"/>
            <wp:effectExtent b="0" l="0" r="0" t="0"/>
            <wp:wrapSquare wrapText="bothSides" distB="0" distT="0" distL="114300" distR="114300"/>
            <wp:docPr id="6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ФЕДЕРАЛЬНОЕ ГОСУДАРСТВЕННОЕ БЮДЖЕТНОЕ ОБРАЗОВАТЕЛЬНОЕ УЧРЕЖДЕНИЕ ВЫСШЕГО ОБРАЗОВАНИЯ 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«РОССИЙСКИЙ ГОСУДАРСТВЕННЫЙ ПЕДАГОГИЧЕСКИЙ УНИВЕРСИТЕТ им. А. И. ГЕРЦЕНА»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-322260</wp:posOffset>
                </wp:positionH>
                <wp:positionV relativeFrom="paragraph">
                  <wp:posOffset>71438</wp:posOffset>
                </wp:positionV>
                <wp:extent cx="6372225" cy="222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4650" y="378000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-322260</wp:posOffset>
                </wp:positionH>
                <wp:positionV relativeFrom="paragraph">
                  <wp:posOffset>71438</wp:posOffset>
                </wp:positionV>
                <wp:extent cx="6372225" cy="22225"/>
                <wp:effectExtent b="0" l="0" r="0" t="0"/>
                <wp:wrapNone/>
                <wp:docPr id="1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7222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ИНСТИТУТ ИНФОРМАЦИОННЫХ ТЕХНОЛОГИЙ И ТЕХНОЛОГИЧЕСКОГО ОБРАЗОВАНИЯ</w:t>
      </w:r>
    </w:p>
    <w:p w:rsidR="00000000" w:rsidDel="00000000" w:rsidP="00000000" w:rsidRDefault="00000000" w:rsidRPr="00000000" w14:paraId="00000008">
      <w:pPr>
        <w:spacing w:after="60" w:line="240" w:lineRule="auto"/>
        <w:jc w:val="center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Кафедра информационных технологий и электронного обучения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ОТЧЁТ</w:t>
        <w:br w:type="textWrapping"/>
        <w:t xml:space="preserve">О ПРОХОЖДЕНИИ ПРОИЗВОДСТВЕННОЙ </w:t>
        <w:br w:type="textWrapping"/>
        <w:t xml:space="preserve">(ПРЕДДИПЛОМНОЙ) ПРАКТИКИ </w:t>
        <w:br w:type="textWrapping"/>
      </w:r>
    </w:p>
    <w:p w:rsidR="00000000" w:rsidDel="00000000" w:rsidP="00000000" w:rsidRDefault="00000000" w:rsidRPr="00000000" w14:paraId="0000000E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 направлению «09.03.01 – Информатика и вычислительная техника» </w:t>
      </w:r>
    </w:p>
    <w:p w:rsidR="00000000" w:rsidDel="00000000" w:rsidP="00000000" w:rsidRDefault="00000000" w:rsidRPr="00000000" w14:paraId="00000010">
      <w:pPr>
        <w:spacing w:after="0" w:lineRule="auto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(профиль: «Технологии разработки программного обеспечения»)</w:t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Зав. кафедрой д. п. н., проф.</w:t>
      </w:r>
    </w:p>
    <w:p w:rsidR="00000000" w:rsidDel="00000000" w:rsidP="00000000" w:rsidRDefault="00000000" w:rsidRPr="00000000" w14:paraId="00000013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5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(Власова Е. З.)</w:t>
      </w:r>
    </w:p>
    <w:p w:rsidR="00000000" w:rsidDel="00000000" w:rsidP="00000000" w:rsidRDefault="00000000" w:rsidRPr="00000000" w14:paraId="00000016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Руководитель: 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к. ф.-м. н., доцент кафедры ИТиЭО</w:t>
      </w:r>
    </w:p>
    <w:p w:rsidR="00000000" w:rsidDel="00000000" w:rsidP="00000000" w:rsidRDefault="00000000" w:rsidRPr="00000000" w14:paraId="00000018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A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(Власов Д.В)</w:t>
      </w:r>
    </w:p>
    <w:p w:rsidR="00000000" w:rsidDel="00000000" w:rsidP="00000000" w:rsidRDefault="00000000" w:rsidRPr="00000000" w14:paraId="0000001B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Студент 4 курса</w:t>
      </w:r>
    </w:p>
    <w:p w:rsidR="00000000" w:rsidDel="00000000" w:rsidP="00000000" w:rsidRDefault="00000000" w:rsidRPr="00000000" w14:paraId="0000001D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Rule="auto"/>
        <w:jc w:val="righ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</w:t>
      </w:r>
    </w:p>
    <w:p w:rsidR="00000000" w:rsidDel="00000000" w:rsidP="00000000" w:rsidRDefault="00000000" w:rsidRPr="00000000" w14:paraId="0000001F">
      <w:pPr>
        <w:spacing w:after="0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(Баранов Д.А)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Санкт-Петербург</w:t>
      </w:r>
    </w:p>
    <w:p w:rsidR="00000000" w:rsidDel="00000000" w:rsidP="00000000" w:rsidRDefault="00000000" w:rsidRPr="00000000" w14:paraId="00000022">
      <w:pPr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2026</w:t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I. Инвариантная самостоятельная работа</w:t>
      </w:r>
    </w:p>
    <w:p w:rsidR="00000000" w:rsidDel="00000000" w:rsidP="00000000" w:rsidRDefault="00000000" w:rsidRPr="00000000" w14:paraId="00000024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Ссылка на GIT-репозиторий выполненных заданий: </w:t>
      </w:r>
    </w:p>
    <w:p w:rsidR="00000000" w:rsidDel="00000000" w:rsidP="00000000" w:rsidRDefault="00000000" w:rsidRPr="00000000" w14:paraId="00000025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rPr/>
      </w:pPr>
      <w:r w:rsidDel="00000000" w:rsidR="00000000" w:rsidRPr="00000000">
        <w:rPr>
          <w:rtl w:val="0"/>
        </w:rPr>
        <w:t xml:space="preserve">Задание 1.1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Сформировать библиографию в соответствии с ГОСТ для выпускной квалификационной работы.</w:t>
      </w:r>
    </w:p>
    <w:p w:rsidR="00000000" w:rsidDel="00000000" w:rsidP="00000000" w:rsidRDefault="00000000" w:rsidRPr="00000000" w14:paraId="00000028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29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Библиография (текстовый документ) (опубликовать в электронном портфолио, ссылка в отчете).</w:t>
      </w:r>
    </w:p>
    <w:p w:rsidR="00000000" w:rsidDel="00000000" w:rsidP="00000000" w:rsidRDefault="00000000" w:rsidRPr="00000000" w14:paraId="0000002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согласно ГОСТу: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http://kodaktor.ru/ref.pdf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color w:val="000000"/>
        </w:rPr>
        <w:drawing>
          <wp:inline distB="114300" distT="114300" distL="114300" distR="114300">
            <wp:extent cx="2880000" cy="2880000"/>
            <wp:effectExtent b="0" l="0" r="0" t="0"/>
            <wp:docPr id="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0000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1.2</w:t>
      </w:r>
    </w:p>
    <w:p w:rsidR="00000000" w:rsidDel="00000000" w:rsidP="00000000" w:rsidRDefault="00000000" w:rsidRPr="00000000" w14:paraId="0000002D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презентацию выступления на защите выпускной квалификационной работы.</w:t>
      </w:r>
    </w:p>
    <w:p w:rsidR="00000000" w:rsidDel="00000000" w:rsidP="00000000" w:rsidRDefault="00000000" w:rsidRPr="00000000" w14:paraId="0000002E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2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Презентация (опубликовать в электронном портфолио, ссылка в отчете).</w:t>
      </w:r>
    </w:p>
    <w:p w:rsidR="00000000" w:rsidDel="00000000" w:rsidP="00000000" w:rsidRDefault="00000000" w:rsidRPr="00000000" w14:paraId="00000030">
      <w:pPr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/>
        <w:drawing>
          <wp:inline distB="114300" distT="114300" distL="114300" distR="114300">
            <wp:extent cx="2880000" cy="2880000"/>
            <wp:effectExtent b="0" l="0" r="0" t="0"/>
            <wp:docPr id="9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1.3</w:t>
      </w:r>
    </w:p>
    <w:p w:rsidR="00000000" w:rsidDel="00000000" w:rsidP="00000000" w:rsidRDefault="00000000" w:rsidRPr="00000000" w14:paraId="00000033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Оформить текст выпускной квалификационной работы </w:t>
      </w:r>
      <w:hyperlink r:id="rId12">
        <w:r w:rsidDel="00000000" w:rsidR="00000000" w:rsidRPr="00000000">
          <w:rPr>
            <w:rFonts w:ascii="Times New Roman" w:cs="Times New Roman" w:eastAsia="Times New Roman" w:hAnsi="Times New Roman"/>
            <w:color w:val="0000ff"/>
            <w:sz w:val="24"/>
            <w:szCs w:val="24"/>
            <w:u w:val="single"/>
            <w:rtl w:val="0"/>
          </w:rPr>
          <w:t xml:space="preserve">https://kodaktor.ru/g/vkr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34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880000" cy="2881745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1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1.4</w:t>
      </w:r>
    </w:p>
    <w:p w:rsidR="00000000" w:rsidDel="00000000" w:rsidP="00000000" w:rsidRDefault="00000000" w:rsidRPr="00000000" w14:paraId="0000003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стилистику с использованием программы например, используя ресурс http://do.esprezo.ru/text-improving.</w:t>
      </w:r>
    </w:p>
    <w:p w:rsidR="00000000" w:rsidDel="00000000" w:rsidP="00000000" w:rsidRDefault="00000000" w:rsidRPr="00000000" w14:paraId="0000003C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0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880000" cy="2883605"/>
            <wp:effectExtent b="0" l="0" r="0" t="0"/>
            <wp:docPr id="7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36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1.5</w:t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Проверить текст выпускной квалификационной работы на антиплагиат с использованием соответствующей информационной системы.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47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документ, содержащий результат проверки на antiplagiat.ru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4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2880000" cy="2881745"/>
            <wp:effectExtent b="0" l="0" r="0" t="0"/>
            <wp:docPr id="10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1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1.6</w:t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тезисы доклада для выступления на предзащите выпускной квалификационной работы.</w:t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0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Тезисы (текстовый документ)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" w:cs="Times" w:eastAsia="Times" w:hAnsi="Times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" w:cs="Times" w:eastAsia="Times" w:hAnsi="Times"/>
          <w:sz w:val="20"/>
          <w:szCs w:val="20"/>
        </w:rPr>
      </w:pPr>
      <w:r w:rsidDel="00000000" w:rsidR="00000000" w:rsidRPr="00000000">
        <w:rPr>
          <w:rFonts w:ascii="Times" w:cs="Times" w:eastAsia="Times" w:hAnsi="Times"/>
          <w:sz w:val="20"/>
          <w:szCs w:val="20"/>
        </w:rPr>
        <w:drawing>
          <wp:inline distB="114300" distT="114300" distL="114300" distR="114300">
            <wp:extent cx="2880000" cy="2881745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1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Style w:val="Heading1"/>
        <w:jc w:val="both"/>
        <w:rPr/>
      </w:pPr>
      <w:r w:rsidDel="00000000" w:rsidR="00000000" w:rsidRPr="00000000">
        <w:rPr>
          <w:rtl w:val="0"/>
        </w:rPr>
        <w:t xml:space="preserve">II. Вариативная самостоятельная работа</w:t>
      </w:r>
    </w:p>
    <w:p w:rsidR="00000000" w:rsidDel="00000000" w:rsidP="00000000" w:rsidRDefault="00000000" w:rsidRPr="00000000" w14:paraId="00000057">
      <w:pPr>
        <w:spacing w:after="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(выбрать одно из заданий с одинаковыми номерами)</w:t>
      </w:r>
    </w:p>
    <w:p w:rsidR="00000000" w:rsidDel="00000000" w:rsidP="00000000" w:rsidRDefault="00000000" w:rsidRPr="00000000" w14:paraId="00000058">
      <w:pPr>
        <w:pStyle w:val="Heading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2.1 </w:t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скринкаст для защиты выпускной квалификационной работы.</w:t>
      </w:r>
    </w:p>
    <w:p w:rsidR="00000000" w:rsidDel="00000000" w:rsidP="00000000" w:rsidRDefault="00000000" w:rsidRPr="00000000" w14:paraId="0000005B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5C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Скринкаст (опубликовать в электронном портфолио, ссылка в отчете).</w:t>
      </w:r>
    </w:p>
    <w:p w:rsidR="00000000" w:rsidDel="00000000" w:rsidP="00000000" w:rsidRDefault="00000000" w:rsidRPr="00000000" w14:paraId="0000005D">
      <w:pPr>
        <w:spacing w:after="0" w:line="36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5E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2.1 </w:t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Подготовить разработанный программный продукт к демонстрации.</w:t>
      </w:r>
    </w:p>
    <w:p w:rsidR="00000000" w:rsidDel="00000000" w:rsidP="00000000" w:rsidRDefault="00000000" w:rsidRPr="00000000" w14:paraId="00000061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62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с планом демонстрации (опубликовать в электронном портфолио, ссылка в отчете)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63">
      <w:pPr>
        <w:spacing w:after="0" w:line="24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64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880000" cy="2881745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1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_____________________________________________________________________________</w:t>
      </w:r>
    </w:p>
    <w:p w:rsidR="00000000" w:rsidDel="00000000" w:rsidP="00000000" w:rsidRDefault="00000000" w:rsidRPr="00000000" w14:paraId="00000066">
      <w:p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2.2 </w:t>
      </w:r>
    </w:p>
    <w:p w:rsidR="00000000" w:rsidDel="00000000" w:rsidP="00000000" w:rsidRDefault="00000000" w:rsidRPr="00000000" w14:paraId="0000006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Создать раздаточный материал для защиты выпускной квалификационной работы</w:t>
      </w:r>
    </w:p>
    <w:p w:rsidR="00000000" w:rsidDel="00000000" w:rsidP="00000000" w:rsidRDefault="00000000" w:rsidRPr="00000000" w14:paraId="00000069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6A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Раздаточный материал (опубликовать в электронном портфолио, ссылка в отчете)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360" w:lineRule="auto"/>
        <w:jc w:val="both"/>
        <w:rPr>
          <w:i w:val="1"/>
          <w:iCs w:val="1"/>
          <w:color w:val="000000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</w:p>
    <w:p w:rsidR="00000000" w:rsidDel="00000000" w:rsidP="00000000" w:rsidRDefault="00000000" w:rsidRPr="00000000" w14:paraId="0000006C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2"/>
        <w:jc w:val="both"/>
        <w:rPr/>
      </w:pPr>
      <w:r w:rsidDel="00000000" w:rsidR="00000000" w:rsidRPr="00000000">
        <w:rPr>
          <w:rtl w:val="0"/>
        </w:rPr>
        <w:t xml:space="preserve">Задание 2.2 </w:t>
      </w:r>
    </w:p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Обобщить результаты участия в научно-практических семинарах, конференциях, выставках и т. д. по теме выполняемой выпускной квалификационной работы.</w:t>
      </w:r>
    </w:p>
    <w:p w:rsidR="00000000" w:rsidDel="00000000" w:rsidP="00000000" w:rsidRDefault="00000000" w:rsidRPr="00000000" w14:paraId="0000006F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Форма отчетности</w:t>
      </w:r>
    </w:p>
    <w:p w:rsidR="00000000" w:rsidDel="00000000" w:rsidP="00000000" w:rsidRDefault="00000000" w:rsidRPr="00000000" w14:paraId="00000070">
      <w:pPr>
        <w:spacing w:after="0" w:line="3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Текстовый документ (опубликовать в электронном портфолио, ссылка в отчете)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  <w:color w:val="000000"/>
          <w:rtl w:val="0"/>
        </w:rPr>
        <w:t xml:space="preserve">QR-код задания (на GIT-репозиторий):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after="0" w:line="240" w:lineRule="auto"/>
        <w:jc w:val="both"/>
        <w:rPr>
          <w:i w:val="1"/>
          <w:iCs w:val="1"/>
        </w:rPr>
      </w:pPr>
      <w:r w:rsidDel="00000000" w:rsidR="00000000" w:rsidRPr="00000000">
        <w:rPr>
          <w:i w:val="1"/>
          <w:iCs w:val="1"/>
        </w:rPr>
        <w:drawing>
          <wp:inline distB="114300" distT="114300" distL="114300" distR="114300">
            <wp:extent cx="2880000" cy="288174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88174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Руководитель практики____________________________ </w:t>
      </w:r>
    </w:p>
    <w:p w:rsidR="00000000" w:rsidDel="00000000" w:rsidP="00000000" w:rsidRDefault="00000000" w:rsidRPr="00000000" w14:paraId="00000077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                 (подпись руководителя)</w:t>
      </w:r>
    </w:p>
    <w:p w:rsidR="00000000" w:rsidDel="00000000" w:rsidP="00000000" w:rsidRDefault="00000000" w:rsidRPr="00000000" w14:paraId="00000078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Задание выполнил _____________________ </w:t>
      </w:r>
    </w:p>
    <w:p w:rsidR="00000000" w:rsidDel="00000000" w:rsidP="00000000" w:rsidRDefault="00000000" w:rsidRPr="00000000" w14:paraId="0000007A">
      <w:pPr>
        <w:keepNext w:val="1"/>
        <w:keepLines w:val="1"/>
        <w:tabs>
          <w:tab w:val="left" w:leader="none" w:pos="708"/>
          <w:tab w:val="left" w:leader="none" w:pos="141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</w:tabs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vertAlign w:val="superscript"/>
          <w:rtl w:val="0"/>
        </w:rPr>
        <w:t xml:space="preserve">(подпись студента)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7.png"/><Relationship Id="rId13" Type="http://schemas.openxmlformats.org/officeDocument/2006/relationships/image" Target="media/image5.png"/><Relationship Id="rId12" Type="http://schemas.openxmlformats.org/officeDocument/2006/relationships/hyperlink" Target="https://kodaktor.ru/g/vkr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kodaktor.ru/ref.pdf" TargetMode="External"/><Relationship Id="rId15" Type="http://schemas.openxmlformats.org/officeDocument/2006/relationships/image" Target="media/image9.png"/><Relationship Id="rId14" Type="http://schemas.openxmlformats.org/officeDocument/2006/relationships/image" Target="media/image4.png"/><Relationship Id="rId17" Type="http://schemas.openxmlformats.org/officeDocument/2006/relationships/image" Target="media/image8.png"/><Relationship Id="rId16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18" Type="http://schemas.openxmlformats.org/officeDocument/2006/relationships/image" Target="media/image1.png"/><Relationship Id="rId7" Type="http://schemas.openxmlformats.org/officeDocument/2006/relationships/image" Target="media/image3.jp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FVnfa8z00KHRY2ROe79xRw4P9A==">CgMxLjA4AHIhMVZGLWJVdm5mZjV1ZF9XdlVGTlZGUXVmM2ZheUtJMUxR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